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6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7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08000000">
      <w:pPr>
        <w:pStyle w:val="Style_4"/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Прокуратурой округа в судебном порядке защитила нарушенные права пенсионера, пострадавшего в дорожно-транспортном происшествии </w:t>
      </w:r>
    </w:p>
    <w:p w14:paraId="09000000">
      <w:pPr>
        <w:pStyle w:val="Style_4"/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0A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Прокуратурой округа проведена проверка по обращению пенсионерки, пострадавшей в результате дорожно-транспортного происшествия. </w:t>
      </w:r>
    </w:p>
    <w:p w14:paraId="0B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Проверкой установлено</w:t>
      </w:r>
      <w:r>
        <w:rPr>
          <w:rFonts w:ascii="Times New Roman" w:hAnsi="Times New Roman"/>
          <w:sz w:val="28"/>
        </w:rPr>
        <w:t xml:space="preserve">, что водитель транспортного средства «Фольксваген» </w:t>
      </w:r>
      <w:r>
        <w:rPr>
          <w:rFonts w:ascii="Times New Roman" w:hAnsi="Times New Roman"/>
          <w:sz w:val="28"/>
        </w:rPr>
        <w:t xml:space="preserve">совершил наезд на заявителя, в результате </w:t>
      </w:r>
      <w:r>
        <w:rPr>
          <w:rFonts w:ascii="Times New Roman" w:hAnsi="Times New Roman"/>
          <w:sz w:val="28"/>
        </w:rPr>
        <w:t xml:space="preserve"> которого последним</w:t>
      </w:r>
      <w:r>
        <w:rPr>
          <w:rFonts w:ascii="Times New Roman" w:hAnsi="Times New Roman"/>
          <w:sz w:val="28"/>
        </w:rPr>
        <w:t xml:space="preserve"> получены множественные телесные повреждения, отнесенные к повреждениям </w:t>
      </w:r>
      <w:r>
        <w:rPr>
          <w:rFonts w:ascii="Times New Roman" w:hAnsi="Times New Roman"/>
          <w:sz w:val="28"/>
        </w:rPr>
        <w:t>средней тяжести вреда здоровью и вызвавшие длительное расстройство здоровья продолжительностью свыше трех недель (более 21 суток).</w:t>
      </w:r>
    </w:p>
    <w:p w14:paraId="0C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Постановлением</w:t>
      </w:r>
      <w:r>
        <w:rPr>
          <w:rFonts w:ascii="Times New Roman" w:hAnsi="Times New Roman"/>
          <w:sz w:val="28"/>
        </w:rPr>
        <w:t xml:space="preserve"> районного суда г. Москвы водитель</w:t>
      </w:r>
      <w:r>
        <w:rPr>
          <w:rFonts w:ascii="Times New Roman" w:hAnsi="Times New Roman"/>
          <w:sz w:val="28"/>
        </w:rPr>
        <w:t xml:space="preserve"> признан виновным в совершении административного правонарушения, предусмотренного ч. 2                         ст. 12.24 КоАП РФ.</w:t>
      </w:r>
    </w:p>
    <w:p w14:paraId="0D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</w:t>
      </w:r>
      <w:r>
        <w:rPr>
          <w:rFonts w:ascii="Times New Roman" w:hAnsi="Times New Roman"/>
          <w:sz w:val="28"/>
        </w:rPr>
        <w:t xml:space="preserve">осле произошедшего дорожно-транспортного происшествия           водитель первую необходимую помощь пострадавшей не оказал, ГИБДД и скорую медицинскую помощь вызвали прохожие, в результате полученных травм заявитель до настоящего времени наблюдается у врача травматолога и хирурга. </w:t>
      </w:r>
    </w:p>
    <w:p w14:paraId="0E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связи с наличием оснований прокуратурой округа в районный суд в порядке ст. 45 ГПК РФ направлено исковое заявление в интересах пострадавшей о взыскании денежных средств на лечение и возмещение морального вреда.</w:t>
      </w:r>
    </w:p>
    <w:p w14:paraId="0F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Судом исковые требования прокурора округа удовлетворены частично, решение в законную силу не вступило.</w:t>
      </w:r>
    </w:p>
    <w:p w14:paraId="10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1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12000000">
      <w:pPr>
        <w:widowControl w:val="0"/>
        <w:tabs>
          <w:tab w:leader="none" w:pos="2268" w:val="left"/>
          <w:tab w:leader="none" w:pos="6804" w:val="left"/>
        </w:tabs>
        <w:spacing w:after="0" w:line="200" w:lineRule="exact"/>
        <w:ind/>
        <w:rPr>
          <w:rFonts w:ascii="Times New Roman" w:hAnsi="Times New Roman"/>
          <w:sz w:val="16"/>
        </w:rPr>
      </w:pPr>
    </w:p>
    <w:sectPr>
      <w:headerReference r:id="rId1" w:type="default"/>
      <w:footerReference r:id="rId2" w:type="first"/>
      <w:pgSz w:h="16838" w:orient="portrait" w:w="11906"/>
      <w:pgMar w:bottom="568" w:footer="113" w:gutter="0" w:header="283" w:left="1418" w:right="567" w:top="568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2"/>
      <w:tblW w:type="auto" w:w="0"/>
      <w:jc w:val="right"/>
      <w:tblLayout w:type="fixed"/>
      <w:tblCellMar>
        <w:top w:type="dxa" w:w="28"/>
        <w:left w:type="dxa" w:w="28"/>
        <w:bottom w:type="dxa" w:w="28"/>
        <w:right w:type="dxa" w:w="28"/>
      </w:tblCellMar>
    </w:tblPr>
    <w:tblGrid>
      <w:gridCol w:w="3643"/>
    </w:tblGrid>
    <w:tr>
      <w:trPr>
        <w:trHeight w:hRule="exact" w:val="567"/>
      </w:trPr>
      <w:tc>
        <w:tcPr>
          <w:tcW w:type="dxa" w:w="3643"/>
          <w:tcBorders>
            <w:top w:color="000000" w:sz="6" w:val="single"/>
            <w:left w:color="000000" w:sz="6" w:val="single"/>
            <w:bottom w:color="000000" w:sz="6" w:val="single"/>
            <w:right w:color="000000" w:sz="6" w:val="single"/>
          </w:tcBorders>
          <w:tcMar>
            <w:top w:type="dxa" w:w="28"/>
            <w:left w:type="dxa" w:w="28"/>
            <w:bottom w:type="dxa" w:w="28"/>
            <w:right w:type="dxa" w:w="28"/>
          </w:tcMar>
          <w:vAlign w:val="center"/>
        </w:tcPr>
        <w:p w14:paraId="03000000">
          <w:pPr>
            <w:widowControl w:val="0"/>
            <w:spacing w:after="60" w:line="240" w:lineRule="auto"/>
            <w:ind/>
            <w:jc w:val="center"/>
            <w:rPr>
              <w:rFonts w:ascii="Times New Roman" w:hAnsi="Times New Roman"/>
              <w:sz w:val="16"/>
            </w:rPr>
          </w:pPr>
          <w:bookmarkStart w:id="1" w:name="SIGNERORG1"/>
          <w:r>
            <w:rPr>
              <w:rFonts w:ascii="Times New Roman" w:hAnsi="Times New Roman"/>
              <w:sz w:val="16"/>
            </w:rPr>
            <w:t>Организация</w:t>
          </w:r>
          <w:bookmarkEnd w:id="1"/>
        </w:p>
        <w:p w14:paraId="04000000">
          <w:pPr>
            <w:widowControl w:val="0"/>
            <w:spacing w:after="60" w:line="240" w:lineRule="auto"/>
            <w:ind/>
            <w:jc w:val="center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№ </w:t>
          </w:r>
          <w:bookmarkStart w:id="2" w:name="REGNUMSTAMP"/>
          <w:r>
            <w:rPr>
              <w:rFonts w:ascii="Times New Roman" w:hAnsi="Times New Roman"/>
              <w:color w:themeColor="background1" w:themeShade="BF" w:val="BFBFBF"/>
              <w:sz w:val="16"/>
            </w:rPr>
            <w:t>Регистрационный</w:t>
          </w:r>
          <w:r>
            <w:rPr>
              <w:rFonts w:ascii="Times New Roman" w:hAnsi="Times New Roman"/>
              <w:color w:themeColor="background1" w:val="FFFFFF"/>
              <w:sz w:val="16"/>
            </w:rPr>
            <w:t>.</w:t>
          </w:r>
          <w:r>
            <w:rPr>
              <w:rFonts w:ascii="Times New Roman" w:hAnsi="Times New Roman"/>
              <w:color w:themeColor="background1" w:themeShade="BF" w:val="BFBFBF"/>
              <w:sz w:val="16"/>
            </w:rPr>
            <w:t>номер</w:t>
          </w:r>
          <w:bookmarkEnd w:id="2"/>
        </w:p>
      </w:tc>
    </w:tr>
  </w:tbl>
  <w:p w14:paraId="05000000">
    <w:pPr>
      <w:pStyle w:val="Style_3"/>
      <w:widowControl w:val="0"/>
      <w:spacing w:after="60"/>
      <w:ind/>
      <w:rPr>
        <w:rFonts w:ascii="Times New Roman" w:hAnsi="Times New Roman"/>
        <w:sz w:val="28"/>
      </w:rPr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0"/>
      <w:spacing w:after="160" w:line="264" w:lineRule="auto"/>
      <w:ind/>
    </w:pPr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widowControl w:val="0"/>
      <w:ind w:firstLine="0" w:left="200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widowControl w:val="0"/>
      <w:ind w:firstLine="0" w:left="600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widowControl w:val="0"/>
      <w:ind w:firstLine="0" w:left="1000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widowControl w:val="0"/>
      <w:ind w:firstLine="0" w:left="1200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Гиперссылка1"/>
    <w:link w:val="Style_9_ch"/>
    <w:rPr>
      <w:color w:val="0000FF"/>
      <w:u w:val="single"/>
    </w:rPr>
  </w:style>
  <w:style w:styleId="Style_9_ch" w:type="character">
    <w:name w:val="Гиперссылка1"/>
    <w:link w:val="Style_9"/>
    <w:rPr>
      <w:color w:val="0000FF"/>
      <w:u w:val="single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Верхний колонтитул Знак"/>
    <w:basedOn w:val="Style_12"/>
    <w:link w:val="Style_11_ch"/>
  </w:style>
  <w:style w:styleId="Style_11_ch" w:type="character">
    <w:name w:val="Верхний колонтитул Знак"/>
    <w:basedOn w:val="Style_12_ch"/>
    <w:link w:val="Style_11"/>
  </w:style>
  <w:style w:styleId="Style_13" w:type="paragraph">
    <w:name w:val="Endnote"/>
    <w:link w:val="Style_13_ch"/>
    <w:pPr>
      <w:widowControl w:val="0"/>
      <w:ind w:firstLine="851" w:left="0"/>
      <w:jc w:val="both"/>
    </w:pPr>
    <w:rPr>
      <w:rFonts w:ascii="XO Thames" w:hAnsi="XO Thames"/>
    </w:rPr>
  </w:style>
  <w:style w:styleId="Style_13_ch" w:type="character">
    <w:name w:val="Endnote"/>
    <w:link w:val="Style_13"/>
    <w:rPr>
      <w:rFonts w:ascii="XO Thames" w:hAnsi="XO Thames"/>
    </w:rPr>
  </w:style>
  <w:style w:styleId="Style_14" w:type="paragraph">
    <w:name w:val="heading 3"/>
    <w:next w:val="Style_4"/>
    <w:link w:val="Style_14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Обычный1"/>
    <w:link w:val="Style_15_ch"/>
  </w:style>
  <w:style w:styleId="Style_15_ch" w:type="character">
    <w:name w:val="Обычный1"/>
    <w:link w:val="Style_15"/>
  </w:style>
  <w:style w:styleId="Style_16" w:type="paragraph">
    <w:name w:val="Основной шрифт абзаца3"/>
    <w:link w:val="Style_16_ch"/>
  </w:style>
  <w:style w:styleId="Style_16_ch" w:type="character">
    <w:name w:val="Основной шрифт абзаца3"/>
    <w:link w:val="Style_16"/>
  </w:style>
  <w:style w:styleId="Style_17" w:type="paragraph">
    <w:name w:val="Body Text"/>
    <w:basedOn w:val="Style_4"/>
    <w:link w:val="Style_17_ch"/>
    <w:pPr>
      <w:widowControl w:val="0"/>
      <w:spacing w:after="140" w:line="276" w:lineRule="auto"/>
      <w:ind/>
    </w:pPr>
  </w:style>
  <w:style w:styleId="Style_17_ch" w:type="character">
    <w:name w:val="Body Text"/>
    <w:basedOn w:val="Style_4_ch"/>
    <w:link w:val="Style_17"/>
  </w:style>
  <w:style w:styleId="Style_18" w:type="paragraph">
    <w:name w:val="Обычный1"/>
    <w:link w:val="Style_18_ch"/>
  </w:style>
  <w:style w:styleId="Style_18_ch" w:type="character">
    <w:name w:val="Обычный1"/>
    <w:link w:val="Style_18"/>
  </w:style>
  <w:style w:styleId="Style_19" w:type="paragraph">
    <w:name w:val="Гиперссылка1"/>
    <w:link w:val="Style_19_ch"/>
    <w:rPr>
      <w:color w:val="0000FF"/>
      <w:u w:val="single"/>
    </w:rPr>
  </w:style>
  <w:style w:styleId="Style_19_ch" w:type="character">
    <w:name w:val="Гиперссылка1"/>
    <w:link w:val="Style_19"/>
    <w:rPr>
      <w:color w:val="0000FF"/>
      <w:u w:val="single"/>
    </w:rPr>
  </w:style>
  <w:style w:styleId="Style_20" w:type="paragraph">
    <w:name w:val="Balloon Text"/>
    <w:basedOn w:val="Style_4"/>
    <w:link w:val="Style_20_ch"/>
    <w:pPr>
      <w:widowControl w:val="0"/>
      <w:spacing w:after="0" w:line="240" w:lineRule="auto"/>
      <w:ind/>
    </w:pPr>
    <w:rPr>
      <w:rFonts w:ascii="Segoe UI" w:hAnsi="Segoe UI"/>
      <w:sz w:val="18"/>
    </w:rPr>
  </w:style>
  <w:style w:styleId="Style_20_ch" w:type="character">
    <w:name w:val="Balloon Text"/>
    <w:basedOn w:val="Style_4_ch"/>
    <w:link w:val="Style_20"/>
    <w:rPr>
      <w:rFonts w:ascii="Segoe UI" w:hAnsi="Segoe UI"/>
      <w:sz w:val="18"/>
    </w:rPr>
  </w:style>
  <w:style w:styleId="Style_21" w:type="paragraph">
    <w:name w:val="Заголовок1"/>
    <w:link w:val="Style_21_ch"/>
    <w:rPr>
      <w:rFonts w:ascii="XO Thames" w:hAnsi="XO Thames"/>
      <w:b w:val="1"/>
      <w:caps w:val="1"/>
      <w:sz w:val="40"/>
    </w:rPr>
  </w:style>
  <w:style w:styleId="Style_21_ch" w:type="character">
    <w:name w:val="Заголовок1"/>
    <w:link w:val="Style_21"/>
    <w:rPr>
      <w:rFonts w:ascii="XO Thames" w:hAnsi="XO Thames"/>
      <w:b w:val="1"/>
      <w:caps w:val="1"/>
      <w:sz w:val="40"/>
    </w:rPr>
  </w:style>
  <w:style w:styleId="Style_22" w:type="paragraph">
    <w:name w:val="caption"/>
    <w:basedOn w:val="Style_4"/>
    <w:link w:val="Style_22_ch"/>
    <w:pPr>
      <w:widowControl w:val="0"/>
      <w:spacing w:after="120" w:before="120"/>
      <w:ind/>
    </w:pPr>
    <w:rPr>
      <w:i w:val="1"/>
      <w:sz w:val="24"/>
    </w:rPr>
  </w:style>
  <w:style w:styleId="Style_22_ch" w:type="character">
    <w:name w:val="caption"/>
    <w:basedOn w:val="Style_4_ch"/>
    <w:link w:val="Style_22"/>
    <w:rPr>
      <w:i w:val="1"/>
      <w:sz w:val="24"/>
    </w:rPr>
  </w:style>
  <w:style w:styleId="Style_23" w:type="paragraph">
    <w:name w:val="toc 3"/>
    <w:next w:val="Style_4"/>
    <w:link w:val="Style_23_ch"/>
    <w:uiPriority w:val="39"/>
    <w:pPr>
      <w:widowControl w:val="0"/>
      <w:ind w:firstLine="0" w:left="400"/>
    </w:pPr>
    <w:rPr>
      <w:rFonts w:ascii="XO Thames" w:hAnsi="XO Thames"/>
      <w:sz w:val="28"/>
    </w:rPr>
  </w:style>
  <w:style w:styleId="Style_23_ch" w:type="character">
    <w:name w:val="toc 3"/>
    <w:link w:val="Style_23"/>
    <w:rPr>
      <w:rFonts w:ascii="XO Thames" w:hAnsi="XO Thames"/>
      <w:sz w:val="28"/>
    </w:rPr>
  </w:style>
  <w:style w:styleId="Style_3" w:type="paragraph">
    <w:name w:val="footer"/>
    <w:basedOn w:val="Style_4"/>
    <w:link w:val="Style_3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_ch" w:type="character">
    <w:name w:val="footer"/>
    <w:basedOn w:val="Style_4_ch"/>
    <w:link w:val="Style_3"/>
  </w:style>
  <w:style w:styleId="Style_24" w:type="paragraph">
    <w:name w:val="Гиперссылка2"/>
    <w:link w:val="Style_24_ch"/>
    <w:rPr>
      <w:color w:val="0000FF"/>
      <w:u w:val="single"/>
    </w:rPr>
  </w:style>
  <w:style w:styleId="Style_24_ch" w:type="character">
    <w:name w:val="Гиперссылка2"/>
    <w:link w:val="Style_24"/>
    <w:rPr>
      <w:color w:val="0000FF"/>
      <w:u w:val="single"/>
    </w:rPr>
  </w:style>
  <w:style w:styleId="Style_25" w:type="paragraph">
    <w:name w:val="Основной шрифт абзаца3"/>
    <w:link w:val="Style_25_ch"/>
  </w:style>
  <w:style w:styleId="Style_25_ch" w:type="character">
    <w:name w:val="Основной шрифт абзаца3"/>
    <w:link w:val="Style_25"/>
  </w:style>
  <w:style w:styleId="Style_26" w:type="paragraph">
    <w:name w:val="Гиперссылка1"/>
    <w:link w:val="Style_26_ch"/>
    <w:rPr>
      <w:color w:val="0000FF"/>
      <w:u w:val="single"/>
    </w:rPr>
  </w:style>
  <w:style w:styleId="Style_26_ch" w:type="character">
    <w:name w:val="Гиперссылка1"/>
    <w:link w:val="Style_26"/>
    <w:rPr>
      <w:color w:val="0000FF"/>
      <w:u w:val="single"/>
    </w:rPr>
  </w:style>
  <w:style w:styleId="Style_27" w:type="paragraph">
    <w:name w:val="heading 5"/>
    <w:next w:val="Style_4"/>
    <w:link w:val="Style_27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27_ch" w:type="character">
    <w:name w:val="heading 5"/>
    <w:link w:val="Style_27"/>
    <w:rPr>
      <w:rFonts w:ascii="XO Thames" w:hAnsi="XO Thames"/>
      <w:b w:val="1"/>
    </w:rPr>
  </w:style>
  <w:style w:styleId="Style_28" w:type="paragraph">
    <w:name w:val="heading 1"/>
    <w:next w:val="Style_4"/>
    <w:link w:val="Style_28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8_ch" w:type="character">
    <w:name w:val="heading 1"/>
    <w:link w:val="Style_28"/>
    <w:rPr>
      <w:rFonts w:ascii="XO Thames" w:hAnsi="XO Thames"/>
      <w:b w:val="1"/>
      <w:sz w:val="32"/>
    </w:rPr>
  </w:style>
  <w:style w:styleId="Style_29" w:type="paragraph">
    <w:name w:val="Нижний колонтитул Знак"/>
    <w:basedOn w:val="Style_12"/>
    <w:link w:val="Style_29_ch"/>
  </w:style>
  <w:style w:styleId="Style_29_ch" w:type="character">
    <w:name w:val="Нижний колонтитул Знак"/>
    <w:basedOn w:val="Style_12_ch"/>
    <w:link w:val="Style_29"/>
  </w:style>
  <w:style w:styleId="Style_30" w:type="paragraph">
    <w:name w:val="Hyperlink"/>
    <w:link w:val="Style_30_ch"/>
    <w:rPr>
      <w:color w:val="0000FF"/>
      <w:u w:val="single"/>
    </w:rPr>
  </w:style>
  <w:style w:styleId="Style_30_ch" w:type="character">
    <w:name w:val="Hyperlink"/>
    <w:link w:val="Style_30"/>
    <w:rPr>
      <w:color w:val="0000FF"/>
      <w:u w:val="single"/>
    </w:rPr>
  </w:style>
  <w:style w:styleId="Style_31" w:type="paragraph">
    <w:name w:val="Footnote"/>
    <w:link w:val="Style_31_ch"/>
    <w:pPr>
      <w:widowControl w:val="0"/>
      <w:ind w:firstLine="851" w:left="0"/>
      <w:jc w:val="both"/>
    </w:pPr>
    <w:rPr>
      <w:rFonts w:ascii="XO Thames" w:hAnsi="XO Thames"/>
    </w:rPr>
  </w:style>
  <w:style w:styleId="Style_31_ch" w:type="character">
    <w:name w:val="Footnote"/>
    <w:link w:val="Style_31"/>
    <w:rPr>
      <w:rFonts w:ascii="XO Thames" w:hAnsi="XO Thames"/>
    </w:rPr>
  </w:style>
  <w:style w:styleId="Style_32" w:type="paragraph">
    <w:name w:val="Содержимое врезки"/>
    <w:basedOn w:val="Style_4"/>
    <w:link w:val="Style_32_ch"/>
  </w:style>
  <w:style w:styleId="Style_32_ch" w:type="character">
    <w:name w:val="Содержимое врезки"/>
    <w:basedOn w:val="Style_4_ch"/>
    <w:link w:val="Style_32"/>
  </w:style>
  <w:style w:styleId="Style_33" w:type="paragraph">
    <w:name w:val="toc 1"/>
    <w:next w:val="Style_4"/>
    <w:link w:val="Style_33_ch"/>
    <w:uiPriority w:val="39"/>
    <w:rPr>
      <w:rFonts w:ascii="XO Thames" w:hAnsi="XO Thames"/>
      <w:b w:val="1"/>
      <w:sz w:val="28"/>
    </w:rPr>
  </w:style>
  <w:style w:styleId="Style_33_ch" w:type="character">
    <w:name w:val="toc 1"/>
    <w:link w:val="Style_33"/>
    <w:rPr>
      <w:rFonts w:ascii="XO Thames" w:hAnsi="XO Thames"/>
      <w:b w:val="1"/>
      <w:sz w:val="28"/>
    </w:rPr>
  </w:style>
  <w:style w:styleId="Style_34" w:type="paragraph">
    <w:name w:val="Header and Footer"/>
    <w:basedOn w:val="Style_4"/>
    <w:link w:val="Style_34_ch"/>
  </w:style>
  <w:style w:styleId="Style_34_ch" w:type="character">
    <w:name w:val="Header and Footer"/>
    <w:basedOn w:val="Style_4_ch"/>
    <w:link w:val="Style_34"/>
  </w:style>
  <w:style w:styleId="Style_35" w:type="paragraph">
    <w:name w:val="Обычный1"/>
    <w:link w:val="Style_35_ch"/>
  </w:style>
  <w:style w:styleId="Style_35_ch" w:type="character">
    <w:name w:val="Обычный1"/>
    <w:link w:val="Style_35"/>
  </w:style>
  <w:style w:styleId="Style_36" w:type="paragraph">
    <w:name w:val="toc 9"/>
    <w:next w:val="Style_4"/>
    <w:link w:val="Style_36_ch"/>
    <w:uiPriority w:val="39"/>
    <w:pPr>
      <w:widowControl w:val="0"/>
      <w:ind w:firstLine="0" w:left="1600"/>
    </w:pPr>
    <w:rPr>
      <w:rFonts w:ascii="XO Thames" w:hAnsi="XO Thames"/>
      <w:sz w:val="28"/>
    </w:rPr>
  </w:style>
  <w:style w:styleId="Style_36_ch" w:type="character">
    <w:name w:val="toc 9"/>
    <w:link w:val="Style_36"/>
    <w:rPr>
      <w:rFonts w:ascii="XO Thames" w:hAnsi="XO Thames"/>
      <w:sz w:val="28"/>
    </w:rPr>
  </w:style>
  <w:style w:styleId="Style_37" w:type="paragraph">
    <w:name w:val="List"/>
    <w:basedOn w:val="Style_17"/>
    <w:link w:val="Style_37_ch"/>
  </w:style>
  <w:style w:styleId="Style_37_ch" w:type="character">
    <w:name w:val="List"/>
    <w:basedOn w:val="Style_17_ch"/>
    <w:link w:val="Style_37"/>
  </w:style>
  <w:style w:styleId="Style_38" w:type="paragraph">
    <w:name w:val="toc 8"/>
    <w:next w:val="Style_4"/>
    <w:link w:val="Style_38_ch"/>
    <w:uiPriority w:val="39"/>
    <w:pPr>
      <w:widowControl w:val="0"/>
      <w:ind w:firstLine="0" w:left="1400"/>
    </w:pPr>
    <w:rPr>
      <w:rFonts w:ascii="XO Thames" w:hAnsi="XO Thames"/>
      <w:sz w:val="28"/>
    </w:rPr>
  </w:style>
  <w:style w:styleId="Style_38_ch" w:type="character">
    <w:name w:val="toc 8"/>
    <w:link w:val="Style_38"/>
    <w:rPr>
      <w:rFonts w:ascii="XO Thames" w:hAnsi="XO Thames"/>
      <w:sz w:val="28"/>
    </w:rPr>
  </w:style>
  <w:style w:styleId="Style_39" w:type="paragraph">
    <w:name w:val="index heading"/>
    <w:basedOn w:val="Style_4"/>
    <w:link w:val="Style_39_ch"/>
  </w:style>
  <w:style w:styleId="Style_39_ch" w:type="character">
    <w:name w:val="index heading"/>
    <w:basedOn w:val="Style_4_ch"/>
    <w:link w:val="Style_39"/>
  </w:style>
  <w:style w:styleId="Style_40" w:type="paragraph">
    <w:name w:val="Основной шрифт абзаца2"/>
    <w:link w:val="Style_40_ch"/>
  </w:style>
  <w:style w:styleId="Style_40_ch" w:type="character">
    <w:name w:val="Основной шрифт абзаца2"/>
    <w:link w:val="Style_40"/>
  </w:style>
  <w:style w:styleId="Style_41" w:type="paragraph">
    <w:name w:val="toc 5"/>
    <w:next w:val="Style_4"/>
    <w:link w:val="Style_41_ch"/>
    <w:uiPriority w:val="39"/>
    <w:pPr>
      <w:widowControl w:val="0"/>
      <w:ind w:firstLine="0" w:left="800"/>
    </w:pPr>
    <w:rPr>
      <w:rFonts w:ascii="XO Thames" w:hAnsi="XO Thames"/>
      <w:sz w:val="28"/>
    </w:rPr>
  </w:style>
  <w:style w:styleId="Style_41_ch" w:type="character">
    <w:name w:val="toc 5"/>
    <w:link w:val="Style_41"/>
    <w:rPr>
      <w:rFonts w:ascii="XO Thames" w:hAnsi="XO Thames"/>
      <w:sz w:val="28"/>
    </w:rPr>
  </w:style>
  <w:style w:styleId="Style_12" w:type="paragraph">
    <w:name w:val="Основной шрифт абзаца1"/>
    <w:link w:val="Style_12_ch"/>
  </w:style>
  <w:style w:styleId="Style_12_ch" w:type="character">
    <w:name w:val="Основной шрифт абзаца1"/>
    <w:link w:val="Style_12"/>
  </w:style>
  <w:style w:styleId="Style_42" w:type="paragraph">
    <w:name w:val="Обычный1"/>
    <w:link w:val="Style_42_ch"/>
  </w:style>
  <w:style w:styleId="Style_42_ch" w:type="character">
    <w:name w:val="Обычный1"/>
    <w:link w:val="Style_42"/>
  </w:style>
  <w:style w:styleId="Style_43" w:type="paragraph">
    <w:name w:val="Subtitle"/>
    <w:next w:val="Style_4"/>
    <w:link w:val="Style_43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43_ch" w:type="character">
    <w:name w:val="Subtitle"/>
    <w:link w:val="Style_43"/>
    <w:rPr>
      <w:rFonts w:ascii="XO Thames" w:hAnsi="XO Thames"/>
      <w:i w:val="1"/>
      <w:sz w:val="24"/>
    </w:rPr>
  </w:style>
  <w:style w:styleId="Style_44" w:type="paragraph">
    <w:name w:val="Title"/>
    <w:basedOn w:val="Style_4"/>
    <w:next w:val="Style_17"/>
    <w:link w:val="Style_44_ch"/>
    <w:uiPriority w:val="10"/>
    <w:qFormat/>
    <w:pPr>
      <w:keepNext w:val="1"/>
      <w:widowControl w:val="0"/>
      <w:spacing w:after="120" w:before="240"/>
      <w:ind/>
    </w:pPr>
    <w:rPr>
      <w:rFonts w:ascii="Liberation Sans" w:hAnsi="Liberation Sans"/>
      <w:sz w:val="28"/>
    </w:rPr>
  </w:style>
  <w:style w:styleId="Style_44_ch" w:type="character">
    <w:name w:val="Title"/>
    <w:basedOn w:val="Style_4_ch"/>
    <w:link w:val="Style_44"/>
    <w:rPr>
      <w:rFonts w:ascii="Liberation Sans" w:hAnsi="Liberation Sans"/>
      <w:sz w:val="28"/>
    </w:rPr>
  </w:style>
  <w:style w:styleId="Style_45" w:type="paragraph">
    <w:name w:val="heading 4"/>
    <w:next w:val="Style_4"/>
    <w:link w:val="Style_45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5_ch" w:type="character">
    <w:name w:val="heading 4"/>
    <w:link w:val="Style_45"/>
    <w:rPr>
      <w:rFonts w:ascii="XO Thames" w:hAnsi="XO Thames"/>
      <w:b w:val="1"/>
      <w:sz w:val="24"/>
    </w:rPr>
  </w:style>
  <w:style w:styleId="Style_46" w:type="paragraph">
    <w:name w:val="heading 2"/>
    <w:next w:val="Style_4"/>
    <w:link w:val="Style_46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6_ch" w:type="character">
    <w:name w:val="heading 2"/>
    <w:link w:val="Style_46"/>
    <w:rPr>
      <w:rFonts w:ascii="XO Thames" w:hAnsi="XO Thames"/>
      <w:b w:val="1"/>
      <w:sz w:val="28"/>
    </w:rPr>
  </w:style>
  <w:style w:styleId="Style_1" w:type="paragraph">
    <w:name w:val="header"/>
    <w:basedOn w:val="Style_4"/>
    <w:link w:val="Style_1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47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2025-07-18T07:41:42Z</dcterms:created>
  <dcterms:modified xsi:type="dcterms:W3CDTF">2026-02-06T07:59:16Z</dcterms:modified>
</cp:coreProperties>
</file>